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19F" w:rsidRPr="00F2319F" w:rsidRDefault="00F2319F" w:rsidP="00F23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31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Final Exam</w:t>
      </w:r>
    </w:p>
    <w:p w:rsidR="00F2319F" w:rsidRPr="00F2319F" w:rsidRDefault="00F2319F" w:rsidP="00F23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31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Total Points: 10</w:t>
      </w:r>
    </w:p>
    <w:p w:rsidR="00F2319F" w:rsidRPr="00F2319F" w:rsidRDefault="00F2319F" w:rsidP="00F23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31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Due date: 06/29/2018</w:t>
      </w:r>
    </w:p>
    <w:p w:rsidR="00F2319F" w:rsidRPr="00F2319F" w:rsidRDefault="00F2319F" w:rsidP="00F23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319F" w:rsidRPr="00F2319F" w:rsidRDefault="00F2319F" w:rsidP="00F2319F">
      <w:pPr>
        <w:numPr>
          <w:ilvl w:val="0"/>
          <w:numId w:val="1"/>
        </w:numPr>
        <w:spacing w:after="0" w:line="48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231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(2.5 points)</w:t>
      </w:r>
      <w:r w:rsidRPr="00F23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What is Human Resources responsibile for in a Lean organization?</w:t>
      </w:r>
    </w:p>
    <w:p w:rsidR="00F2319F" w:rsidRPr="00F2319F" w:rsidRDefault="00F2319F" w:rsidP="00F2319F">
      <w:pPr>
        <w:numPr>
          <w:ilvl w:val="0"/>
          <w:numId w:val="1"/>
        </w:numPr>
        <w:spacing w:after="0" w:line="48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231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(2.5 points)</w:t>
      </w:r>
      <w:r w:rsidRPr="00F23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the principles of total productive maintenance apply outside the factory? Explain your answer with concrete examples.</w:t>
      </w:r>
    </w:p>
    <w:p w:rsidR="00F2319F" w:rsidRPr="00F2319F" w:rsidRDefault="00F2319F" w:rsidP="00F2319F">
      <w:pPr>
        <w:numPr>
          <w:ilvl w:val="0"/>
          <w:numId w:val="1"/>
        </w:numPr>
        <w:spacing w:after="0" w:line="48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231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(2.5 points)</w:t>
      </w:r>
      <w:r w:rsidRPr="00F23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What are the relative strengths and weaknesses of Quick &amp; Easy kaizen, suggestion programs, kaizen circle activity, and practical kaizen training?</w:t>
      </w:r>
    </w:p>
    <w:p w:rsidR="00F2319F" w:rsidRPr="00F2319F" w:rsidRDefault="00F2319F" w:rsidP="00F2319F">
      <w:pPr>
        <w:numPr>
          <w:ilvl w:val="0"/>
          <w:numId w:val="1"/>
        </w:numPr>
        <w:spacing w:after="0" w:line="48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231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(2.5 points)</w:t>
      </w:r>
      <w:r w:rsidRPr="00F231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Identify at least two poka</w:t>
      </w:r>
      <w:bookmarkStart w:id="0" w:name="_GoBack"/>
      <w:bookmarkEnd w:id="0"/>
      <w:r w:rsidRPr="00F2319F">
        <w:rPr>
          <w:rFonts w:ascii="Times New Roman" w:eastAsia="Times New Roman" w:hAnsi="Times New Roman" w:cs="Times New Roman"/>
          <w:color w:val="000000"/>
          <w:sz w:val="24"/>
          <w:szCs w:val="24"/>
        </w:rPr>
        <w:t>-yokes in day-to-day life.</w:t>
      </w:r>
    </w:p>
    <w:p w:rsidR="00F2319F" w:rsidRPr="00F2319F" w:rsidRDefault="00F2319F" w:rsidP="00F2319F">
      <w:pPr>
        <w:numPr>
          <w:ilvl w:val="0"/>
          <w:numId w:val="2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319F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the embedded tests?</w:t>
      </w:r>
    </w:p>
    <w:p w:rsidR="00F2319F" w:rsidRPr="00F2319F" w:rsidRDefault="00F2319F" w:rsidP="00F2319F">
      <w:pPr>
        <w:numPr>
          <w:ilvl w:val="0"/>
          <w:numId w:val="2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319F">
        <w:rPr>
          <w:rFonts w:ascii="Times New Roman" w:eastAsia="Times New Roman" w:hAnsi="Times New Roman" w:cs="Times New Roman"/>
          <w:color w:val="000000"/>
          <w:sz w:val="24"/>
          <w:szCs w:val="24"/>
        </w:rPr>
        <w:t>How might you improve the poka-yokes?</w:t>
      </w:r>
    </w:p>
    <w:p w:rsidR="00F1057E" w:rsidRDefault="00F2319F"/>
    <w:sectPr w:rsidR="00F10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E1805"/>
    <w:multiLevelType w:val="multilevel"/>
    <w:tmpl w:val="52A03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1C0102"/>
    <w:multiLevelType w:val="multilevel"/>
    <w:tmpl w:val="91BAF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19F"/>
    <w:rsid w:val="00A46F07"/>
    <w:rsid w:val="00BB1FAB"/>
    <w:rsid w:val="00F2319F"/>
    <w:rsid w:val="00F4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B38BAE-B342-4C35-A196-FF2D1FDA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5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>Morehead State University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2018-06-27T21:51:00Z</dcterms:created>
  <dcterms:modified xsi:type="dcterms:W3CDTF">2018-06-27T21:52:00Z</dcterms:modified>
</cp:coreProperties>
</file>